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="00C27258">
        <w:rPr>
          <w:rFonts w:ascii="Arial" w:hAnsi="Arial" w:cs="Arial"/>
          <w:sz w:val="20"/>
          <w:szCs w:val="20"/>
        </w:rPr>
        <w:t>1</w:t>
      </w:r>
      <w:r w:rsidRPr="00C76CFA">
        <w:rPr>
          <w:rFonts w:ascii="Arial" w:hAnsi="Arial" w:cs="Arial"/>
          <w:color w:val="000000"/>
          <w:sz w:val="20"/>
          <w:szCs w:val="20"/>
        </w:rPr>
        <w:t>-1</w:t>
      </w:r>
      <w:r w:rsidR="00C27258">
        <w:rPr>
          <w:rFonts w:ascii="Arial" w:hAnsi="Arial" w:cs="Arial"/>
          <w:color w:val="000000"/>
          <w:sz w:val="20"/>
          <w:szCs w:val="20"/>
        </w:rPr>
        <w:t>9/7.1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C27258">
        <w:rPr>
          <w:rFonts w:ascii="Arial" w:hAnsi="Arial" w:cs="Arial"/>
          <w:color w:val="000000"/>
          <w:sz w:val="20"/>
          <w:szCs w:val="20"/>
        </w:rPr>
        <w:t>03</w:t>
      </w:r>
      <w:r w:rsidRPr="00C76CFA">
        <w:rPr>
          <w:rFonts w:ascii="Arial" w:hAnsi="Arial" w:cs="Arial"/>
          <w:sz w:val="20"/>
          <w:szCs w:val="20"/>
        </w:rPr>
        <w:t>.0</w:t>
      </w:r>
      <w:r w:rsidR="00C27258">
        <w:rPr>
          <w:rFonts w:ascii="Arial" w:hAnsi="Arial" w:cs="Arial"/>
          <w:sz w:val="20"/>
          <w:szCs w:val="20"/>
        </w:rPr>
        <w:t>6</w:t>
      </w:r>
      <w:r w:rsidRPr="00C76CFA">
        <w:rPr>
          <w:rFonts w:ascii="Arial" w:hAnsi="Arial" w:cs="Arial"/>
          <w:sz w:val="20"/>
          <w:szCs w:val="20"/>
        </w:rPr>
        <w:t>.201</w:t>
      </w:r>
      <w:r w:rsidR="00C27258">
        <w:rPr>
          <w:rFonts w:ascii="Arial" w:hAnsi="Arial" w:cs="Arial"/>
          <w:sz w:val="20"/>
          <w:szCs w:val="20"/>
        </w:rPr>
        <w:t>9</w:t>
      </w:r>
      <w:r w:rsidRPr="00C76CFA">
        <w:rPr>
          <w:rFonts w:ascii="Arial" w:hAnsi="Arial" w:cs="Arial"/>
          <w:sz w:val="20"/>
          <w:szCs w:val="20"/>
        </w:rPr>
        <w:t xml:space="preserve">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2D5573">
      <w:pPr>
        <w:pStyle w:val="BodyText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ind w:left="-14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Набавка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C76CFA">
        <w:rPr>
          <w:rFonts w:ascii="Arial" w:eastAsia="Calibri" w:hAnsi="Arial" w:cs="Arial"/>
          <w:color w:val="000000"/>
          <w:sz w:val="20"/>
          <w:szCs w:val="20"/>
        </w:rPr>
        <w:t>електричне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eastAsia="Calibri" w:hAnsi="Arial" w:cs="Arial"/>
          <w:color w:val="000000"/>
          <w:sz w:val="20"/>
          <w:szCs w:val="20"/>
        </w:rPr>
        <w:t>енергије</w:t>
      </w:r>
      <w:proofErr w:type="spell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,</w:t>
      </w:r>
      <w:proofErr w:type="gramEnd"/>
      <w:r w:rsidRPr="00C76CFA">
        <w:rPr>
          <w:rFonts w:ascii="Arial" w:eastAsia="Calibri" w:hAnsi="Arial" w:cs="Arial"/>
          <w:color w:val="000000"/>
          <w:sz w:val="20"/>
          <w:szCs w:val="20"/>
        </w:rPr>
        <w:t xml:space="preserve"> ЈН </w:t>
      </w:r>
      <w:r w:rsidR="0082408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76CFA">
        <w:rPr>
          <w:rFonts w:ascii="Arial" w:eastAsia="Calibri" w:hAnsi="Arial" w:cs="Arial"/>
          <w:color w:val="000000"/>
          <w:sz w:val="20"/>
          <w:szCs w:val="20"/>
        </w:rPr>
        <w:t>1.1.</w:t>
      </w:r>
      <w:r w:rsidR="00C27258">
        <w:rPr>
          <w:rFonts w:ascii="Arial" w:eastAsia="Calibri" w:hAnsi="Arial" w:cs="Arial"/>
          <w:color w:val="000000"/>
          <w:sz w:val="20"/>
          <w:szCs w:val="20"/>
        </w:rPr>
        <w:t>1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2D5573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C76CFA">
        <w:rPr>
          <w:rFonts w:ascii="Arial" w:hAnsi="Arial" w:cs="Arial"/>
          <w:color w:val="auto"/>
          <w:sz w:val="20"/>
          <w:szCs w:val="20"/>
        </w:rPr>
        <w:t xml:space="preserve">09310000 –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Електрична</w:t>
      </w:r>
      <w:proofErr w:type="spellEnd"/>
      <w:r w:rsidRPr="00C76C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auto"/>
          <w:sz w:val="20"/>
          <w:szCs w:val="20"/>
        </w:rPr>
        <w:t>енергија</w:t>
      </w:r>
      <w:proofErr w:type="spellEnd"/>
      <w:r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C27258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Latn-CS"/>
        </w:rPr>
        <w:t>2</w:t>
      </w:r>
      <w:r w:rsidR="002D5573" w:rsidRPr="00C76CFA">
        <w:rPr>
          <w:rFonts w:ascii="Arial" w:hAnsi="Arial" w:cs="Arial"/>
          <w:sz w:val="20"/>
          <w:szCs w:val="20"/>
          <w:lang w:val="sr-Latn-CS"/>
        </w:rPr>
        <w:t>.</w:t>
      </w:r>
      <w:r>
        <w:rPr>
          <w:rFonts w:ascii="Arial" w:hAnsi="Arial" w:cs="Arial"/>
          <w:sz w:val="20"/>
          <w:szCs w:val="20"/>
          <w:lang w:val="sr-Latn-CS"/>
        </w:rPr>
        <w:t>499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</w:rPr>
        <w:t>999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,00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Најнижа понуђена цена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цена: 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примљена са понуђеном ценом од  </w:t>
      </w:r>
      <w:r w:rsidR="00C27258">
        <w:rPr>
          <w:rFonts w:ascii="Arial" w:hAnsi="Arial" w:cs="Arial"/>
          <w:noProof/>
          <w:sz w:val="20"/>
          <w:szCs w:val="20"/>
        </w:rPr>
        <w:t>7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>,</w:t>
      </w:r>
      <w:r w:rsidRPr="00C76CFA">
        <w:rPr>
          <w:rFonts w:ascii="Arial" w:hAnsi="Arial" w:cs="Arial"/>
          <w:noProof/>
          <w:sz w:val="20"/>
          <w:szCs w:val="20"/>
          <w:lang w:val="sr-Latn-CS"/>
        </w:rPr>
        <w:t>0</w:t>
      </w:r>
      <w:r w:rsidR="00C27258">
        <w:rPr>
          <w:rFonts w:ascii="Arial" w:hAnsi="Arial" w:cs="Arial"/>
          <w:noProof/>
          <w:sz w:val="20"/>
          <w:szCs w:val="20"/>
          <w:lang w:val="sr-Latn-CS"/>
        </w:rPr>
        <w:t>5</w:t>
      </w:r>
      <w:r w:rsidR="002D5573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</w:rPr>
        <w:t>/kWh</w:t>
      </w: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Најнижа и највиша понуђена цена код прихватљивих понуда: </w:t>
      </w:r>
    </w:p>
    <w:p w:rsidR="002D5573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Једна понуда је прихватљива са понуђеном ценом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од  </w:t>
      </w:r>
      <w:r w:rsidR="00C27258">
        <w:rPr>
          <w:rFonts w:ascii="Arial" w:hAnsi="Arial" w:cs="Arial"/>
          <w:noProof/>
          <w:sz w:val="20"/>
          <w:szCs w:val="20"/>
        </w:rPr>
        <w:t>7</w:t>
      </w:r>
      <w:r w:rsidR="00C27258" w:rsidRPr="00C76CFA">
        <w:rPr>
          <w:rFonts w:ascii="Arial" w:hAnsi="Arial" w:cs="Arial"/>
          <w:noProof/>
          <w:sz w:val="20"/>
          <w:szCs w:val="20"/>
          <w:lang w:val="sr-Latn-CS"/>
        </w:rPr>
        <w:t>,0</w:t>
      </w:r>
      <w:r w:rsidR="00C27258">
        <w:rPr>
          <w:rFonts w:ascii="Arial" w:hAnsi="Arial" w:cs="Arial"/>
          <w:noProof/>
          <w:sz w:val="20"/>
          <w:szCs w:val="20"/>
          <w:lang w:val="sr-Latn-CS"/>
        </w:rPr>
        <w:t>5</w:t>
      </w:r>
      <w:r w:rsidR="00C27258" w:rsidRPr="00C76CFA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C27258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2D5573" w:rsidRPr="00C76CFA">
        <w:rPr>
          <w:rFonts w:ascii="Arial" w:hAnsi="Arial" w:cs="Arial"/>
          <w:noProof/>
          <w:sz w:val="20"/>
          <w:szCs w:val="20"/>
        </w:rPr>
        <w:t>/kWh</w:t>
      </w:r>
      <w:r w:rsidR="002D5573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27258" w:rsidRDefault="00C27258" w:rsidP="002D5573">
      <w:pPr>
        <w:ind w:left="-142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14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7259F7"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>
        <w:rPr>
          <w:rFonts w:ascii="Arial" w:hAnsi="Arial" w:cs="Arial"/>
          <w:noProof/>
          <w:sz w:val="20"/>
          <w:szCs w:val="20"/>
        </w:rPr>
        <w:t>9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259F7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</w:rPr>
        <w:t>1</w:t>
      </w:r>
      <w:r w:rsidR="00C27258">
        <w:rPr>
          <w:rFonts w:ascii="Arial" w:hAnsi="Arial" w:cs="Arial"/>
          <w:noProof/>
          <w:sz w:val="20"/>
          <w:szCs w:val="20"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.0</w:t>
      </w:r>
      <w:r w:rsidRPr="00C76CFA">
        <w:rPr>
          <w:rFonts w:ascii="Arial" w:hAnsi="Arial" w:cs="Arial"/>
          <w:noProof/>
          <w:sz w:val="20"/>
          <w:szCs w:val="20"/>
        </w:rPr>
        <w:t>5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27258">
        <w:rPr>
          <w:rFonts w:ascii="Arial" w:hAnsi="Arial" w:cs="Arial"/>
          <w:noProof/>
          <w:sz w:val="20"/>
          <w:szCs w:val="20"/>
        </w:rPr>
        <w:t>9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452794" w:rsidRPr="00C27258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iCs/>
          <w:sz w:val="20"/>
          <w:szCs w:val="20"/>
          <w:lang w:val="sr-Cyrl-CS"/>
        </w:rPr>
        <w:t>ЈП ЕПС Б</w:t>
      </w:r>
      <w:r w:rsidR="00C27258" w:rsidRPr="00C76CFA">
        <w:rPr>
          <w:rFonts w:ascii="Arial" w:hAnsi="Arial" w:cs="Arial"/>
          <w:iCs/>
          <w:sz w:val="20"/>
          <w:szCs w:val="20"/>
          <w:lang w:val="sr-Cyrl-CS"/>
        </w:rPr>
        <w:t>ЕОГРАД</w:t>
      </w:r>
      <w:r w:rsidRPr="00C76CFA">
        <w:rPr>
          <w:rFonts w:ascii="Arial" w:hAnsi="Arial" w:cs="Arial"/>
          <w:b/>
          <w:iCs/>
          <w:sz w:val="20"/>
          <w:szCs w:val="20"/>
          <w:lang w:val="sr-Cyrl-CS"/>
        </w:rPr>
        <w:t xml:space="preserve">, </w:t>
      </w:r>
      <w:r w:rsidR="00C27258" w:rsidRPr="00C27258">
        <w:rPr>
          <w:rFonts w:ascii="Arial" w:hAnsi="Arial" w:cs="Arial"/>
          <w:iCs/>
          <w:sz w:val="20"/>
          <w:szCs w:val="20"/>
        </w:rPr>
        <w:t>Балканска 13</w:t>
      </w:r>
      <w:r w:rsidR="00452794" w:rsidRPr="00C27258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C76CFA">
        <w:rPr>
          <w:rFonts w:ascii="Arial" w:hAnsi="Arial" w:cs="Arial"/>
          <w:noProof/>
          <w:sz w:val="20"/>
          <w:szCs w:val="20"/>
        </w:rPr>
        <w:t xml:space="preserve">за период од годину дана, односно реализације уговорене вредности у зависности шта пре наступи.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Околности које представљају основ за измену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  <w:lang w:val="ru-RU"/>
        </w:rPr>
        <w:t xml:space="preserve"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закљученог уговора без спровођења поступка јавне набавке, на основу измене уговора </w:t>
      </w:r>
      <w:r w:rsidRPr="00C76CFA">
        <w:rPr>
          <w:rFonts w:ascii="Arial" w:hAnsi="Arial" w:cs="Arial"/>
          <w:sz w:val="20"/>
          <w:szCs w:val="20"/>
        </w:rPr>
        <w:t>у складу са чланом 115.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Закона о јавним набавкама, при чему укупна вредност повећања уговора не може да буде већа од вредности из члана 39. став 1. Закона о јавним набавкама. </w:t>
      </w:r>
    </w:p>
    <w:p w:rsidR="00C76CFA" w:rsidRDefault="00C76CFA" w:rsidP="00C76CFA">
      <w:pPr>
        <w:ind w:left="-142"/>
        <w:rPr>
          <w:rFonts w:ascii="Arial" w:hAnsi="Arial" w:cs="Arial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Уколико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време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трајања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дође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промене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електричне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енергије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6CFA">
        <w:rPr>
          <w:rFonts w:ascii="Arial" w:hAnsi="Arial" w:cs="Arial"/>
          <w:sz w:val="20"/>
          <w:szCs w:val="20"/>
        </w:rPr>
        <w:t>тако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54ED">
        <w:rPr>
          <w:rFonts w:ascii="Arial" w:hAnsi="Arial" w:cs="Arial"/>
          <w:sz w:val="20"/>
          <w:szCs w:val="20"/>
        </w:rPr>
        <w:t>н</w:t>
      </w:r>
      <w:r w:rsidRPr="00C76CFA">
        <w:rPr>
          <w:rFonts w:ascii="Arial" w:hAnsi="Arial" w:cs="Arial"/>
          <w:sz w:val="20"/>
          <w:szCs w:val="20"/>
        </w:rPr>
        <w:t>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ручилац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одреди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локације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стекне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користи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6CFA">
        <w:rPr>
          <w:rFonts w:ascii="Arial" w:hAnsi="Arial" w:cs="Arial"/>
          <w:sz w:val="20"/>
          <w:szCs w:val="20"/>
        </w:rPr>
        <w:t>додатне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неке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лока</w:t>
      </w:r>
      <w:proofErr w:type="spellEnd"/>
    </w:p>
    <w:p w:rsidR="00C76CFA" w:rsidRDefault="00C76CFA" w:rsidP="00C76CFA">
      <w:pPr>
        <w:ind w:left="-14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C76CFA">
        <w:rPr>
          <w:rFonts w:ascii="Arial" w:hAnsi="Arial" w:cs="Arial"/>
          <w:sz w:val="20"/>
          <w:szCs w:val="20"/>
        </w:rPr>
        <w:t>ције</w:t>
      </w:r>
      <w:proofErr w:type="spellEnd"/>
      <w:proofErr w:type="gram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изузме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листе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електроенергетских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објеката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за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место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испоруке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C76CFA">
        <w:rPr>
          <w:rFonts w:ascii="Arial" w:hAnsi="Arial" w:cs="Arial"/>
          <w:sz w:val="20"/>
          <w:szCs w:val="20"/>
        </w:rPr>
        <w:t>ако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објекте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престане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да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ко</w:t>
      </w:r>
      <w:r w:rsidR="009754ED">
        <w:rPr>
          <w:rFonts w:ascii="Arial" w:hAnsi="Arial" w:cs="Arial"/>
          <w:sz w:val="20"/>
          <w:szCs w:val="20"/>
        </w:rPr>
        <w:t>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сти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или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над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њима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изгуби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право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располагања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6CFA">
        <w:rPr>
          <w:rFonts w:ascii="Arial" w:hAnsi="Arial" w:cs="Arial"/>
          <w:sz w:val="20"/>
          <w:szCs w:val="20"/>
        </w:rPr>
        <w:t>измена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извршиће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се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анексом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уговора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C76CFA">
        <w:rPr>
          <w:rFonts w:ascii="Arial" w:hAnsi="Arial" w:cs="Arial"/>
          <w:sz w:val="20"/>
          <w:szCs w:val="20"/>
        </w:rPr>
        <w:t>складу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са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одредбама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sz w:val="20"/>
          <w:szCs w:val="20"/>
        </w:rPr>
        <w:t>чл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.  115 </w:t>
      </w:r>
      <w:proofErr w:type="gramStart"/>
      <w:r w:rsidRPr="00C76CFA">
        <w:rPr>
          <w:rFonts w:ascii="Arial" w:hAnsi="Arial" w:cs="Arial"/>
          <w:sz w:val="20"/>
          <w:szCs w:val="20"/>
        </w:rPr>
        <w:t>ЗЈН .</w:t>
      </w:r>
      <w:proofErr w:type="gramEnd"/>
    </w:p>
    <w:p w:rsidR="004A36D4" w:rsidRDefault="004A36D4" w:rsidP="00C76CFA">
      <w:pPr>
        <w:ind w:left="-142"/>
        <w:rPr>
          <w:lang/>
        </w:rPr>
      </w:pPr>
      <w:r>
        <w:rPr>
          <w:rFonts w:ascii="Arial" w:hAnsi="Arial" w:cs="Arial"/>
          <w:b/>
          <w:sz w:val="20"/>
          <w:szCs w:val="20"/>
          <w:lang/>
        </w:rPr>
        <w:t>Остале информације:</w:t>
      </w:r>
      <w:r w:rsidRPr="004A36D4">
        <w:t xml:space="preserve"> </w:t>
      </w:r>
    </w:p>
    <w:p w:rsidR="004A36D4" w:rsidRPr="004A36D4" w:rsidRDefault="004A36D4" w:rsidP="00C76CFA">
      <w:pPr>
        <w:ind w:left="-142"/>
        <w:rPr>
          <w:rFonts w:ascii="Arial" w:hAnsi="Arial" w:cs="Arial"/>
          <w:sz w:val="20"/>
          <w:szCs w:val="20"/>
          <w:lang/>
        </w:rPr>
      </w:pPr>
      <w:r w:rsidRPr="004A36D4">
        <w:rPr>
          <w:rFonts w:ascii="Arial" w:hAnsi="Arial" w:cs="Arial"/>
          <w:sz w:val="20"/>
          <w:szCs w:val="20"/>
          <w:lang/>
        </w:rPr>
        <w:t xml:space="preserve">Наручилац је након упорног инсистирања тек 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Pr="004A36D4">
        <w:rPr>
          <w:rFonts w:ascii="Arial" w:hAnsi="Arial" w:cs="Arial"/>
          <w:sz w:val="20"/>
          <w:szCs w:val="20"/>
          <w:lang/>
        </w:rPr>
        <w:t>31.05.2019. године добио информацију од добављача-снабдевача да се уговор још налази на потпису, о чему је  03.06.19. примио путем електронске поште допис који потврђује наведену чињеницу.</w:t>
      </w:r>
    </w:p>
    <w:p w:rsidR="00AD0071" w:rsidRPr="00C76CFA" w:rsidRDefault="00AD0071">
      <w:pPr>
        <w:rPr>
          <w:rFonts w:ascii="Arial" w:hAnsi="Arial" w:cs="Arial"/>
          <w:sz w:val="20"/>
          <w:szCs w:val="20"/>
        </w:rPr>
      </w:pPr>
    </w:p>
    <w:sectPr w:rsidR="00AD0071" w:rsidRPr="00C76CFA" w:rsidSect="009754ED">
      <w:pgSz w:w="12240" w:h="15840"/>
      <w:pgMar w:top="993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52794"/>
    <w:rsid w:val="00151527"/>
    <w:rsid w:val="002D5573"/>
    <w:rsid w:val="003D36FF"/>
    <w:rsid w:val="004500FF"/>
    <w:rsid w:val="00452794"/>
    <w:rsid w:val="004A36D4"/>
    <w:rsid w:val="0052191D"/>
    <w:rsid w:val="00587B03"/>
    <w:rsid w:val="00680570"/>
    <w:rsid w:val="007259F7"/>
    <w:rsid w:val="00755CD1"/>
    <w:rsid w:val="007F51B4"/>
    <w:rsid w:val="00824082"/>
    <w:rsid w:val="009754ED"/>
    <w:rsid w:val="00AB1CFA"/>
    <w:rsid w:val="00AD0071"/>
    <w:rsid w:val="00C27258"/>
    <w:rsid w:val="00C7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2</cp:revision>
  <dcterms:created xsi:type="dcterms:W3CDTF">2019-06-03T09:40:00Z</dcterms:created>
  <dcterms:modified xsi:type="dcterms:W3CDTF">2019-06-03T09:40:00Z</dcterms:modified>
</cp:coreProperties>
</file>